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Heizungs- und Kälte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izungs- und Kältetechnik im Rahmen des Neubaus der Grundschule Grebben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